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A18BF" w14:textId="77777777" w:rsidR="00CF22C0" w:rsidRPr="000E4732" w:rsidRDefault="007D0A41" w:rsidP="007D0A41">
      <w:pPr>
        <w:jc w:val="center"/>
        <w:rPr>
          <w:sz w:val="28"/>
        </w:rPr>
      </w:pPr>
      <w:r w:rsidRPr="000E4732">
        <w:rPr>
          <w:rFonts w:hint="eastAsia"/>
          <w:sz w:val="28"/>
        </w:rPr>
        <w:t>特</w:t>
      </w:r>
      <w:r w:rsidR="00C21DA2" w:rsidRPr="000E4732">
        <w:rPr>
          <w:rFonts w:hint="eastAsia"/>
          <w:sz w:val="28"/>
        </w:rPr>
        <w:t xml:space="preserve">　</w:t>
      </w:r>
      <w:r w:rsidRPr="000E4732">
        <w:rPr>
          <w:rFonts w:hint="eastAsia"/>
          <w:sz w:val="28"/>
        </w:rPr>
        <w:t>記</w:t>
      </w:r>
      <w:r w:rsidR="00C21DA2" w:rsidRPr="000E4732">
        <w:rPr>
          <w:rFonts w:hint="eastAsia"/>
          <w:sz w:val="28"/>
        </w:rPr>
        <w:t xml:space="preserve">　</w:t>
      </w:r>
      <w:r w:rsidRPr="000E4732">
        <w:rPr>
          <w:rFonts w:hint="eastAsia"/>
          <w:sz w:val="28"/>
        </w:rPr>
        <w:t>仕</w:t>
      </w:r>
      <w:r w:rsidR="00C21DA2" w:rsidRPr="000E4732">
        <w:rPr>
          <w:rFonts w:hint="eastAsia"/>
          <w:sz w:val="28"/>
        </w:rPr>
        <w:t xml:space="preserve">　</w:t>
      </w:r>
      <w:r w:rsidRPr="000E4732">
        <w:rPr>
          <w:rFonts w:hint="eastAsia"/>
          <w:sz w:val="28"/>
        </w:rPr>
        <w:t>様</w:t>
      </w:r>
      <w:r w:rsidR="00C21DA2" w:rsidRPr="000E4732">
        <w:rPr>
          <w:rFonts w:hint="eastAsia"/>
          <w:sz w:val="28"/>
        </w:rPr>
        <w:t xml:space="preserve">　</w:t>
      </w:r>
      <w:r w:rsidRPr="000E4732">
        <w:rPr>
          <w:rFonts w:hint="eastAsia"/>
          <w:sz w:val="28"/>
        </w:rPr>
        <w:t>書</w:t>
      </w:r>
    </w:p>
    <w:p w14:paraId="04F44490" w14:textId="77777777" w:rsidR="00C21DA2" w:rsidRPr="000E4732" w:rsidRDefault="00C21DA2" w:rsidP="007D0A41">
      <w:pPr>
        <w:jc w:val="center"/>
      </w:pPr>
    </w:p>
    <w:p w14:paraId="29F6EE74" w14:textId="77777777" w:rsidR="007D0A41" w:rsidRPr="000E4732" w:rsidRDefault="007D0A41" w:rsidP="007D0A41">
      <w:pPr>
        <w:jc w:val="center"/>
      </w:pPr>
    </w:p>
    <w:p w14:paraId="01269D14" w14:textId="77777777" w:rsidR="007D0A41" w:rsidRPr="000E4732" w:rsidRDefault="007D0A41" w:rsidP="007D0A41">
      <w:pPr>
        <w:jc w:val="left"/>
        <w:rPr>
          <w:b/>
        </w:rPr>
      </w:pPr>
      <w:r w:rsidRPr="000E4732">
        <w:rPr>
          <w:rFonts w:hint="eastAsia"/>
        </w:rPr>
        <w:t xml:space="preserve">　</w:t>
      </w:r>
      <w:r w:rsidR="008479B4" w:rsidRPr="000E4732">
        <w:rPr>
          <w:rFonts w:hint="eastAsia"/>
          <w:b/>
        </w:rPr>
        <w:t xml:space="preserve">Ⅰ　</w:t>
      </w:r>
      <w:r w:rsidRPr="000E4732">
        <w:rPr>
          <w:rFonts w:hint="eastAsia"/>
          <w:b/>
        </w:rPr>
        <w:t>業務概要</w:t>
      </w:r>
    </w:p>
    <w:p w14:paraId="4164BFF0" w14:textId="77777777" w:rsidR="007D0A41" w:rsidRPr="000E4732" w:rsidRDefault="007D0A41" w:rsidP="007D0A41">
      <w:pPr>
        <w:jc w:val="left"/>
      </w:pPr>
      <w:r w:rsidRPr="000E4732">
        <w:rPr>
          <w:rFonts w:hint="eastAsia"/>
        </w:rPr>
        <w:t xml:space="preserve">　　　</w:t>
      </w:r>
      <w:r w:rsidR="008479B4" w:rsidRPr="000E4732">
        <w:rPr>
          <w:rFonts w:hint="eastAsia"/>
        </w:rPr>
        <w:t>１．</w:t>
      </w:r>
      <w:r w:rsidRPr="000E4732">
        <w:rPr>
          <w:rFonts w:hint="eastAsia"/>
        </w:rPr>
        <w:t>業務名</w:t>
      </w:r>
      <w:r w:rsidR="008479B4" w:rsidRPr="000E4732">
        <w:rPr>
          <w:rFonts w:hint="eastAsia"/>
        </w:rPr>
        <w:t xml:space="preserve">　　　</w:t>
      </w:r>
      <w:r w:rsidR="004A49C1" w:rsidRPr="000E4732">
        <w:rPr>
          <w:rFonts w:hint="eastAsia"/>
        </w:rPr>
        <w:t>戸石グラウンド改修</w:t>
      </w:r>
      <w:r w:rsidR="00C779A3" w:rsidRPr="000E4732">
        <w:rPr>
          <w:rFonts w:hint="eastAsia"/>
        </w:rPr>
        <w:t>設計業務</w:t>
      </w:r>
    </w:p>
    <w:p w14:paraId="51243274" w14:textId="77777777" w:rsidR="007D0A41" w:rsidRPr="000E4732" w:rsidRDefault="007D0A41" w:rsidP="007D0A41">
      <w:pPr>
        <w:jc w:val="left"/>
      </w:pPr>
      <w:r w:rsidRPr="000E4732">
        <w:rPr>
          <w:rFonts w:hint="eastAsia"/>
        </w:rPr>
        <w:t xml:space="preserve">　　　</w:t>
      </w:r>
      <w:r w:rsidR="008479B4" w:rsidRPr="000E4732">
        <w:rPr>
          <w:rFonts w:hint="eastAsia"/>
        </w:rPr>
        <w:t>２．業務場所　　福岡県糸田町</w:t>
      </w:r>
      <w:r w:rsidR="004A49C1" w:rsidRPr="000E4732">
        <w:rPr>
          <w:rFonts w:hint="eastAsia"/>
        </w:rPr>
        <w:t>宮山</w:t>
      </w:r>
    </w:p>
    <w:p w14:paraId="74B07064" w14:textId="2BAA8B0D" w:rsidR="007D0A41" w:rsidRPr="000E4732" w:rsidRDefault="007D0A41" w:rsidP="007D0A41">
      <w:pPr>
        <w:jc w:val="left"/>
      </w:pPr>
      <w:r w:rsidRPr="000E4732">
        <w:rPr>
          <w:rFonts w:hint="eastAsia"/>
        </w:rPr>
        <w:t xml:space="preserve">　　　</w:t>
      </w:r>
      <w:r w:rsidR="00784F2F" w:rsidRPr="000E4732">
        <w:rPr>
          <w:rFonts w:hint="eastAsia"/>
        </w:rPr>
        <w:t>３．履行</w:t>
      </w:r>
      <w:r w:rsidR="008479B4" w:rsidRPr="000E4732">
        <w:rPr>
          <w:rFonts w:hint="eastAsia"/>
        </w:rPr>
        <w:t xml:space="preserve">期間　　</w:t>
      </w:r>
      <w:r w:rsidR="00CA5402" w:rsidRPr="000E4732">
        <w:rPr>
          <w:rFonts w:hint="eastAsia"/>
        </w:rPr>
        <w:t>令和7</w:t>
      </w:r>
      <w:r w:rsidR="00426EF5" w:rsidRPr="000E4732">
        <w:rPr>
          <w:rFonts w:hint="eastAsia"/>
        </w:rPr>
        <w:t>年７月</w:t>
      </w:r>
      <w:r w:rsidR="008B20BD">
        <w:rPr>
          <w:rFonts w:hint="eastAsia"/>
        </w:rPr>
        <w:t>7</w:t>
      </w:r>
      <w:bookmarkStart w:id="0" w:name="_GoBack"/>
      <w:bookmarkEnd w:id="0"/>
      <w:r w:rsidR="00426EF5" w:rsidRPr="000E4732">
        <w:rPr>
          <w:rFonts w:hint="eastAsia"/>
        </w:rPr>
        <w:t>日</w:t>
      </w:r>
      <w:r w:rsidRPr="000E4732">
        <w:rPr>
          <w:rFonts w:hint="eastAsia"/>
        </w:rPr>
        <w:t>から令和</w:t>
      </w:r>
      <w:r w:rsidR="004A49C1" w:rsidRPr="000E4732">
        <w:rPr>
          <w:rFonts w:hint="eastAsia"/>
        </w:rPr>
        <w:t>8</w:t>
      </w:r>
      <w:r w:rsidRPr="000E4732">
        <w:rPr>
          <w:rFonts w:hint="eastAsia"/>
        </w:rPr>
        <w:t>年</w:t>
      </w:r>
      <w:r w:rsidR="004A49C1" w:rsidRPr="000E4732">
        <w:rPr>
          <w:rFonts w:hint="eastAsia"/>
        </w:rPr>
        <w:t>1</w:t>
      </w:r>
      <w:r w:rsidRPr="000E4732">
        <w:rPr>
          <w:rFonts w:hint="eastAsia"/>
        </w:rPr>
        <w:t>月</w:t>
      </w:r>
      <w:r w:rsidR="004A49C1" w:rsidRPr="000E4732">
        <w:rPr>
          <w:rFonts w:hint="eastAsia"/>
        </w:rPr>
        <w:t>30</w:t>
      </w:r>
      <w:r w:rsidRPr="000E4732">
        <w:rPr>
          <w:rFonts w:hint="eastAsia"/>
        </w:rPr>
        <w:t>日まで</w:t>
      </w:r>
    </w:p>
    <w:p w14:paraId="2FD4ADE1" w14:textId="77777777" w:rsidR="007D0A41" w:rsidRPr="000E4732" w:rsidRDefault="007D0A41" w:rsidP="007D0A41">
      <w:pPr>
        <w:jc w:val="left"/>
      </w:pPr>
    </w:p>
    <w:p w14:paraId="0D1F6CD4" w14:textId="77777777" w:rsidR="005B6EBB" w:rsidRPr="000E4732" w:rsidRDefault="00C21DA2" w:rsidP="00662619">
      <w:pPr>
        <w:jc w:val="left"/>
        <w:rPr>
          <w:b/>
        </w:rPr>
      </w:pPr>
      <w:r w:rsidRPr="000E4732">
        <w:rPr>
          <w:rFonts w:hint="eastAsia"/>
        </w:rPr>
        <w:t xml:space="preserve">　</w:t>
      </w:r>
      <w:r w:rsidR="008479B4" w:rsidRPr="000E4732">
        <w:rPr>
          <w:rFonts w:hint="eastAsia"/>
          <w:b/>
        </w:rPr>
        <w:t>Ⅱ</w:t>
      </w:r>
      <w:r w:rsidR="009F448F" w:rsidRPr="000E4732">
        <w:rPr>
          <w:rFonts w:hint="eastAsia"/>
          <w:b/>
        </w:rPr>
        <w:t xml:space="preserve">　</w:t>
      </w:r>
      <w:r w:rsidR="007D0A41" w:rsidRPr="000E4732">
        <w:rPr>
          <w:rFonts w:hint="eastAsia"/>
          <w:b/>
        </w:rPr>
        <w:t>業務内容</w:t>
      </w:r>
    </w:p>
    <w:p w14:paraId="099EBD90" w14:textId="4D8CB251" w:rsidR="00C21DA2" w:rsidRPr="000E4732" w:rsidRDefault="008C15C6" w:rsidP="008C15C6">
      <w:pPr>
        <w:pStyle w:val="ae"/>
        <w:numPr>
          <w:ilvl w:val="0"/>
          <w:numId w:val="1"/>
        </w:numPr>
        <w:ind w:leftChars="0"/>
        <w:jc w:val="left"/>
      </w:pPr>
      <w:r w:rsidRPr="000E4732">
        <w:rPr>
          <w:rFonts w:hint="eastAsia"/>
        </w:rPr>
        <w:t>測量業務</w:t>
      </w:r>
      <w:r w:rsidR="00E43DD7" w:rsidRPr="000E4732">
        <w:rPr>
          <w:rFonts w:hint="eastAsia"/>
        </w:rPr>
        <w:t xml:space="preserve">　一式</w:t>
      </w:r>
    </w:p>
    <w:p w14:paraId="4DFB5693" w14:textId="7F097FDE" w:rsidR="00E43DD7" w:rsidRPr="000E4732" w:rsidRDefault="008479B4" w:rsidP="008C15C6">
      <w:pPr>
        <w:ind w:firstLineChars="300" w:firstLine="630"/>
        <w:jc w:val="left"/>
      </w:pPr>
      <w:r w:rsidRPr="000E4732">
        <w:rPr>
          <w:rFonts w:hint="eastAsia"/>
        </w:rPr>
        <w:t>２．</w:t>
      </w:r>
      <w:r w:rsidR="008C15C6" w:rsidRPr="000E4732">
        <w:rPr>
          <w:rFonts w:hint="eastAsia"/>
        </w:rPr>
        <w:t>設計業務</w:t>
      </w:r>
      <w:r w:rsidR="00E43DD7" w:rsidRPr="000E4732">
        <w:rPr>
          <w:rFonts w:hint="eastAsia"/>
        </w:rPr>
        <w:t xml:space="preserve">　一式</w:t>
      </w:r>
    </w:p>
    <w:p w14:paraId="3E351A99" w14:textId="6D0E630E" w:rsidR="00E43DD7" w:rsidRPr="000E4732" w:rsidRDefault="008C15C6" w:rsidP="008479B4">
      <w:pPr>
        <w:ind w:firstLineChars="300" w:firstLine="630"/>
        <w:jc w:val="left"/>
      </w:pPr>
      <w:r w:rsidRPr="000E4732">
        <w:rPr>
          <w:rFonts w:hint="eastAsia"/>
        </w:rPr>
        <w:t>３</w:t>
      </w:r>
      <w:r w:rsidR="008479B4" w:rsidRPr="000E4732">
        <w:rPr>
          <w:rFonts w:hint="eastAsia"/>
        </w:rPr>
        <w:t>．</w:t>
      </w:r>
      <w:r w:rsidR="00E43DD7" w:rsidRPr="000E4732">
        <w:rPr>
          <w:rFonts w:hint="eastAsia"/>
        </w:rPr>
        <w:t>地質調査　一式</w:t>
      </w:r>
    </w:p>
    <w:p w14:paraId="693DDB3D" w14:textId="0E2823DC" w:rsidR="005B6EBB" w:rsidRPr="000E4732" w:rsidRDefault="005B6EBB" w:rsidP="00B13482">
      <w:pPr>
        <w:ind w:leftChars="-364" w:left="496" w:hangingChars="600" w:hanging="1260"/>
        <w:jc w:val="left"/>
      </w:pPr>
    </w:p>
    <w:p w14:paraId="34F45A88" w14:textId="1D41E24F" w:rsidR="00784F2F" w:rsidRPr="000E4732" w:rsidRDefault="00784F2F" w:rsidP="00B13482">
      <w:pPr>
        <w:ind w:leftChars="-364" w:left="496" w:hangingChars="600" w:hanging="1260"/>
        <w:jc w:val="left"/>
      </w:pPr>
    </w:p>
    <w:p w14:paraId="0393AE72" w14:textId="44FE3A31" w:rsidR="00784F2F" w:rsidRPr="000E4732" w:rsidRDefault="00784F2F" w:rsidP="00B13482">
      <w:pPr>
        <w:ind w:leftChars="-364" w:left="496" w:hangingChars="600" w:hanging="1260"/>
        <w:jc w:val="left"/>
        <w:rPr>
          <w:b/>
        </w:rPr>
      </w:pPr>
      <w:r w:rsidRPr="000E4732">
        <w:rPr>
          <w:rFonts w:hint="eastAsia"/>
        </w:rPr>
        <w:t xml:space="preserve">　　　　</w:t>
      </w:r>
      <w:r w:rsidRPr="000E4732">
        <w:rPr>
          <w:rFonts w:hint="eastAsia"/>
          <w:b/>
        </w:rPr>
        <w:t>Ⅲ　業務の実施</w:t>
      </w:r>
    </w:p>
    <w:p w14:paraId="0737583B" w14:textId="50B469DF" w:rsidR="00784F2F" w:rsidRPr="000E4732" w:rsidRDefault="00784F2F" w:rsidP="00B13482">
      <w:pPr>
        <w:ind w:leftChars="-364" w:left="496" w:hangingChars="600" w:hanging="1260"/>
        <w:jc w:val="left"/>
      </w:pPr>
      <w:r w:rsidRPr="000E4732">
        <w:rPr>
          <w:rFonts w:hint="eastAsia"/>
        </w:rPr>
        <w:t xml:space="preserve">　　　　　　測量業務</w:t>
      </w:r>
    </w:p>
    <w:p w14:paraId="090861D9" w14:textId="77777777" w:rsidR="00784F2F" w:rsidRPr="000E4732" w:rsidRDefault="00784F2F" w:rsidP="00B13482">
      <w:pPr>
        <w:ind w:leftChars="-364" w:left="496" w:hangingChars="600" w:hanging="1260"/>
        <w:jc w:val="left"/>
      </w:pPr>
      <w:r w:rsidRPr="000E4732">
        <w:rPr>
          <w:rFonts w:hint="eastAsia"/>
        </w:rPr>
        <w:t xml:space="preserve">　　　　　　　・本業務を遂行するにあたり、内訳書等の内容を確認し必要な測量業務を実施する</w:t>
      </w:r>
    </w:p>
    <w:p w14:paraId="54BFA3A0" w14:textId="2C3ACAFA" w:rsidR="00784F2F" w:rsidRPr="000E4732" w:rsidRDefault="00784F2F" w:rsidP="00975A9A">
      <w:pPr>
        <w:ind w:leftChars="236" w:left="496" w:firstLineChars="200" w:firstLine="420"/>
        <w:jc w:val="left"/>
      </w:pPr>
      <w:r w:rsidRPr="000E4732">
        <w:rPr>
          <w:rFonts w:hint="eastAsia"/>
        </w:rPr>
        <w:t>こと。</w:t>
      </w:r>
    </w:p>
    <w:p w14:paraId="1084A4FC" w14:textId="19D76045" w:rsidR="00784F2F" w:rsidRPr="000E4732" w:rsidRDefault="00784F2F" w:rsidP="00B13482">
      <w:pPr>
        <w:ind w:leftChars="-364" w:left="496" w:hangingChars="600" w:hanging="1260"/>
        <w:jc w:val="left"/>
      </w:pPr>
    </w:p>
    <w:p w14:paraId="7694E84B" w14:textId="0800C14B" w:rsidR="00F9049D" w:rsidRPr="000E4732" w:rsidRDefault="00F9049D" w:rsidP="00B13482">
      <w:pPr>
        <w:ind w:leftChars="-364" w:left="496" w:hangingChars="600" w:hanging="1260"/>
        <w:jc w:val="left"/>
      </w:pPr>
      <w:r w:rsidRPr="000E4732">
        <w:rPr>
          <w:rFonts w:hint="eastAsia"/>
        </w:rPr>
        <w:t xml:space="preserve">　　　　　　設計業務</w:t>
      </w:r>
    </w:p>
    <w:p w14:paraId="09E9B989" w14:textId="77777777" w:rsidR="00F9049D" w:rsidRPr="000E4732" w:rsidRDefault="00F9049D" w:rsidP="00F9049D">
      <w:pPr>
        <w:jc w:val="left"/>
      </w:pPr>
      <w:r w:rsidRPr="000E4732">
        <w:rPr>
          <w:rFonts w:hint="eastAsia"/>
        </w:rPr>
        <w:t xml:space="preserve">　　　・設計業務は、本仕様書、</w:t>
      </w:r>
      <w:r w:rsidRPr="000E4732">
        <w:rPr>
          <w:rFonts w:hint="eastAsia"/>
          <w:szCs w:val="21"/>
        </w:rPr>
        <w:t>提示された設計与条件及び適用基準等に基づき</w:t>
      </w:r>
      <w:r w:rsidRPr="000E4732">
        <w:rPr>
          <w:rFonts w:hint="eastAsia"/>
        </w:rPr>
        <w:t>実施する</w:t>
      </w:r>
    </w:p>
    <w:p w14:paraId="2544FEDA" w14:textId="667F6035" w:rsidR="00F9049D" w:rsidRPr="000E4732" w:rsidRDefault="00F9049D" w:rsidP="00F9049D">
      <w:pPr>
        <w:ind w:firstLineChars="400" w:firstLine="840"/>
        <w:jc w:val="left"/>
      </w:pPr>
      <w:r w:rsidRPr="000E4732">
        <w:rPr>
          <w:rFonts w:hint="eastAsia"/>
        </w:rPr>
        <w:t>こと。</w:t>
      </w:r>
    </w:p>
    <w:p w14:paraId="660D133A" w14:textId="77777777" w:rsidR="00F9049D" w:rsidRPr="000E4732" w:rsidRDefault="00F9049D" w:rsidP="00F9049D">
      <w:pPr>
        <w:jc w:val="left"/>
        <w:rPr>
          <w:szCs w:val="21"/>
        </w:rPr>
      </w:pPr>
      <w:r w:rsidRPr="000E4732">
        <w:rPr>
          <w:rFonts w:hint="eastAsia"/>
        </w:rPr>
        <w:t xml:space="preserve">　　　・</w:t>
      </w:r>
      <w:r w:rsidRPr="000E4732">
        <w:rPr>
          <w:rFonts w:hint="eastAsia"/>
          <w:szCs w:val="21"/>
        </w:rPr>
        <w:t>設計業務の際は、発注者の承諾を受けた実施設計図書及び適用基準等に基づき行</w:t>
      </w:r>
    </w:p>
    <w:p w14:paraId="38FA4F12" w14:textId="77777777" w:rsidR="00F9049D" w:rsidRPr="000E4732" w:rsidRDefault="00F9049D" w:rsidP="00F9049D">
      <w:pPr>
        <w:ind w:firstLineChars="400" w:firstLine="840"/>
        <w:jc w:val="left"/>
        <w:rPr>
          <w:szCs w:val="21"/>
        </w:rPr>
      </w:pPr>
      <w:r w:rsidRPr="000E4732">
        <w:rPr>
          <w:rFonts w:hint="eastAsia"/>
          <w:szCs w:val="21"/>
        </w:rPr>
        <w:t>う。労務費は最新の公共工事設計労務単価及び積算基準を採用すること。工事単</w:t>
      </w:r>
    </w:p>
    <w:p w14:paraId="3F9ACE3C" w14:textId="7664CFC4" w:rsidR="00F9049D" w:rsidRPr="000E4732" w:rsidRDefault="00F9049D" w:rsidP="00D15553">
      <w:pPr>
        <w:ind w:firstLineChars="400" w:firstLine="840"/>
        <w:jc w:val="left"/>
        <w:rPr>
          <w:szCs w:val="21"/>
        </w:rPr>
      </w:pPr>
      <w:r w:rsidRPr="000E4732">
        <w:rPr>
          <w:rFonts w:hint="eastAsia"/>
          <w:szCs w:val="21"/>
        </w:rPr>
        <w:t>価等は最新版の刊行物等</w:t>
      </w:r>
      <w:r w:rsidR="004D48D7" w:rsidRPr="000E4732">
        <w:rPr>
          <w:rFonts w:hint="eastAsia"/>
          <w:szCs w:val="21"/>
        </w:rPr>
        <w:t>、見積り徴収</w:t>
      </w:r>
      <w:r w:rsidRPr="000E4732">
        <w:rPr>
          <w:rFonts w:hint="eastAsia"/>
          <w:szCs w:val="21"/>
        </w:rPr>
        <w:t>により採用すること。</w:t>
      </w:r>
    </w:p>
    <w:p w14:paraId="40A0C1B0" w14:textId="77777777" w:rsidR="00D15553" w:rsidRPr="000E4732" w:rsidRDefault="00D15553" w:rsidP="00D15553">
      <w:pPr>
        <w:jc w:val="left"/>
        <w:rPr>
          <w:szCs w:val="21"/>
        </w:rPr>
      </w:pPr>
      <w:r w:rsidRPr="000E4732">
        <w:rPr>
          <w:rFonts w:hint="eastAsia"/>
          <w:szCs w:val="21"/>
        </w:rPr>
        <w:t xml:space="preserve">　　　・設計内容については、内訳書に記載した内容を基に検討していくものとする。な</w:t>
      </w:r>
    </w:p>
    <w:p w14:paraId="75C54296" w14:textId="77777777" w:rsidR="00D15553" w:rsidRPr="000E4732" w:rsidRDefault="00D15553" w:rsidP="00D15553">
      <w:pPr>
        <w:ind w:firstLineChars="400" w:firstLine="840"/>
        <w:jc w:val="left"/>
        <w:rPr>
          <w:szCs w:val="21"/>
        </w:rPr>
      </w:pPr>
      <w:r w:rsidRPr="000E4732">
        <w:rPr>
          <w:rFonts w:hint="eastAsia"/>
          <w:szCs w:val="21"/>
        </w:rPr>
        <w:t>お、業務の際に設計内容の変更等は可能とする。受注者は最適な設計案の提案を</w:t>
      </w:r>
    </w:p>
    <w:p w14:paraId="66B25DEF" w14:textId="49674849" w:rsidR="00F701BF" w:rsidRPr="000E4732" w:rsidRDefault="00D15553" w:rsidP="00975A9A">
      <w:pPr>
        <w:ind w:firstLineChars="400" w:firstLine="840"/>
        <w:jc w:val="left"/>
        <w:rPr>
          <w:szCs w:val="21"/>
        </w:rPr>
      </w:pPr>
      <w:r w:rsidRPr="000E4732">
        <w:rPr>
          <w:rFonts w:hint="eastAsia"/>
          <w:szCs w:val="21"/>
        </w:rPr>
        <w:t>すること。</w:t>
      </w:r>
    </w:p>
    <w:p w14:paraId="6DD757F9" w14:textId="77777777" w:rsidR="00F701BF" w:rsidRPr="000E4732" w:rsidRDefault="00F701BF" w:rsidP="00D15553">
      <w:pPr>
        <w:jc w:val="left"/>
        <w:rPr>
          <w:szCs w:val="21"/>
        </w:rPr>
      </w:pPr>
    </w:p>
    <w:p w14:paraId="578F5247" w14:textId="75BCA938" w:rsidR="00D15553" w:rsidRPr="000E4732" w:rsidRDefault="00D15553" w:rsidP="00D15553">
      <w:pPr>
        <w:jc w:val="left"/>
        <w:rPr>
          <w:szCs w:val="21"/>
        </w:rPr>
      </w:pPr>
      <w:r w:rsidRPr="000E4732">
        <w:rPr>
          <w:rFonts w:hint="eastAsia"/>
          <w:szCs w:val="21"/>
        </w:rPr>
        <w:t xml:space="preserve">　　地質調査</w:t>
      </w:r>
    </w:p>
    <w:p w14:paraId="20041B36" w14:textId="3FCCC811" w:rsidR="00F9049D" w:rsidRPr="000E4732" w:rsidRDefault="00F701BF" w:rsidP="00B13482">
      <w:pPr>
        <w:ind w:leftChars="-364" w:left="496" w:hangingChars="600" w:hanging="1260"/>
        <w:jc w:val="left"/>
      </w:pPr>
      <w:r w:rsidRPr="000E4732">
        <w:rPr>
          <w:rFonts w:hint="eastAsia"/>
        </w:rPr>
        <w:t xml:space="preserve">　　　　　　・調査数量については内訳書のとおりとする。</w:t>
      </w:r>
    </w:p>
    <w:p w14:paraId="407E69AF" w14:textId="77777777" w:rsidR="00975A9A" w:rsidRPr="000E4732" w:rsidRDefault="00F701BF" w:rsidP="00B13482">
      <w:pPr>
        <w:ind w:leftChars="-364" w:left="496" w:hangingChars="600" w:hanging="1260"/>
        <w:jc w:val="left"/>
      </w:pPr>
      <w:r w:rsidRPr="000E4732">
        <w:rPr>
          <w:rFonts w:hint="eastAsia"/>
        </w:rPr>
        <w:t xml:space="preserve">　　　　　　</w:t>
      </w:r>
      <w:r w:rsidR="00975A9A" w:rsidRPr="000E4732">
        <w:rPr>
          <w:rFonts w:hint="eastAsia"/>
        </w:rPr>
        <w:t>・地質調査の位置については、発注者及び受注者の担当者等と協議のうえ決定するも</w:t>
      </w:r>
    </w:p>
    <w:p w14:paraId="2E240F71" w14:textId="33403001" w:rsidR="00F701BF" w:rsidRPr="000E4732" w:rsidRDefault="00975A9A" w:rsidP="00975A9A">
      <w:pPr>
        <w:ind w:leftChars="236" w:left="496" w:firstLineChars="100" w:firstLine="210"/>
        <w:jc w:val="left"/>
      </w:pPr>
      <w:r w:rsidRPr="000E4732">
        <w:rPr>
          <w:rFonts w:hint="eastAsia"/>
        </w:rPr>
        <w:t>のとする。</w:t>
      </w:r>
    </w:p>
    <w:p w14:paraId="3CCF8522" w14:textId="6305FB10" w:rsidR="00784F2F" w:rsidRPr="000E4732" w:rsidRDefault="00784F2F" w:rsidP="00B13482">
      <w:pPr>
        <w:ind w:leftChars="-364" w:left="496" w:hangingChars="600" w:hanging="1260"/>
        <w:jc w:val="left"/>
      </w:pPr>
    </w:p>
    <w:p w14:paraId="777D801B" w14:textId="77777777" w:rsidR="008638B0" w:rsidRPr="000E4732" w:rsidRDefault="008638B0" w:rsidP="00B13482">
      <w:pPr>
        <w:ind w:leftChars="-364" w:left="496" w:hangingChars="600" w:hanging="1260"/>
        <w:jc w:val="left"/>
      </w:pPr>
    </w:p>
    <w:p w14:paraId="1E73AC80" w14:textId="1B3BDFD0" w:rsidR="00784F2F" w:rsidRPr="000E4732" w:rsidRDefault="008638B0" w:rsidP="00B13482">
      <w:pPr>
        <w:ind w:leftChars="-364" w:left="496" w:hangingChars="600" w:hanging="1260"/>
        <w:jc w:val="left"/>
        <w:rPr>
          <w:b/>
        </w:rPr>
      </w:pPr>
      <w:r w:rsidRPr="000E4732">
        <w:rPr>
          <w:rFonts w:hint="eastAsia"/>
        </w:rPr>
        <w:lastRenderedPageBreak/>
        <w:t xml:space="preserve">　　　　　　</w:t>
      </w:r>
      <w:r w:rsidRPr="000E4732">
        <w:rPr>
          <w:rFonts w:hint="eastAsia"/>
          <w:b/>
        </w:rPr>
        <w:t>その他</w:t>
      </w:r>
    </w:p>
    <w:p w14:paraId="59E01EBD" w14:textId="77777777" w:rsidR="008638B0" w:rsidRPr="000E4732" w:rsidRDefault="008638B0" w:rsidP="00B13482">
      <w:pPr>
        <w:ind w:leftChars="-364" w:left="496" w:hangingChars="600" w:hanging="1260"/>
        <w:jc w:val="left"/>
      </w:pPr>
      <w:r w:rsidRPr="000E4732">
        <w:rPr>
          <w:rFonts w:hint="eastAsia"/>
        </w:rPr>
        <w:t xml:space="preserve">　　　　　　　・業務履行のうえ、町からの借用する資料等がある場合は、担当者と協議のうえ、</w:t>
      </w:r>
    </w:p>
    <w:p w14:paraId="5591FF13" w14:textId="3CD460E3" w:rsidR="008638B0" w:rsidRPr="000E4732" w:rsidRDefault="008638B0" w:rsidP="008638B0">
      <w:pPr>
        <w:ind w:leftChars="236" w:left="496" w:firstLineChars="200" w:firstLine="420"/>
        <w:jc w:val="left"/>
      </w:pPr>
      <w:r w:rsidRPr="000E4732">
        <w:rPr>
          <w:rFonts w:hint="eastAsia"/>
        </w:rPr>
        <w:t>借用書を提出すること</w:t>
      </w:r>
    </w:p>
    <w:p w14:paraId="5F4F53B6" w14:textId="77777777" w:rsidR="004837E9" w:rsidRPr="000E4732" w:rsidRDefault="004837E9" w:rsidP="004837E9">
      <w:pPr>
        <w:ind w:leftChars="-364" w:left="496" w:hangingChars="600" w:hanging="1260"/>
        <w:jc w:val="left"/>
      </w:pPr>
      <w:r w:rsidRPr="000E4732">
        <w:rPr>
          <w:rFonts w:hint="eastAsia"/>
        </w:rPr>
        <w:t xml:space="preserve">　　　　　　　・業務内容について変更が発生し、請負金額の変更等の</w:t>
      </w:r>
      <w:r w:rsidR="008638B0" w:rsidRPr="000E4732">
        <w:rPr>
          <w:rFonts w:hint="eastAsia"/>
        </w:rPr>
        <w:t>可能性があるものとする。</w:t>
      </w:r>
    </w:p>
    <w:p w14:paraId="71B11997" w14:textId="4496E101" w:rsidR="008638B0" w:rsidRPr="000E4732" w:rsidRDefault="008638B0" w:rsidP="004837E9">
      <w:pPr>
        <w:ind w:leftChars="236" w:left="496" w:firstLineChars="200" w:firstLine="420"/>
        <w:jc w:val="left"/>
      </w:pPr>
      <w:r w:rsidRPr="000E4732">
        <w:rPr>
          <w:rFonts w:hint="eastAsia"/>
        </w:rPr>
        <w:t>その際は、発注者と受注者で協議のうえ決定すること。</w:t>
      </w:r>
    </w:p>
    <w:p w14:paraId="6C4B450D" w14:textId="1EA4FEC2" w:rsidR="008638B0" w:rsidRPr="000E4732" w:rsidRDefault="008638B0" w:rsidP="00B13482">
      <w:pPr>
        <w:ind w:leftChars="-364" w:left="496" w:hangingChars="600" w:hanging="1260"/>
        <w:jc w:val="left"/>
      </w:pPr>
    </w:p>
    <w:p w14:paraId="3ACE15D8" w14:textId="77777777" w:rsidR="008638B0" w:rsidRPr="000E4732" w:rsidRDefault="008638B0" w:rsidP="00B13482">
      <w:pPr>
        <w:ind w:leftChars="-364" w:left="496" w:hangingChars="600" w:hanging="1260"/>
        <w:jc w:val="left"/>
      </w:pPr>
    </w:p>
    <w:p w14:paraId="05109971" w14:textId="258A4372" w:rsidR="00C21DA2" w:rsidRPr="000E4732" w:rsidRDefault="00A85B04" w:rsidP="008479B4">
      <w:pPr>
        <w:ind w:firstLineChars="100" w:firstLine="206"/>
        <w:jc w:val="left"/>
        <w:rPr>
          <w:b/>
        </w:rPr>
      </w:pPr>
      <w:r w:rsidRPr="000E4732">
        <w:rPr>
          <w:rFonts w:hint="eastAsia"/>
          <w:b/>
        </w:rPr>
        <w:t>Ⅳ</w:t>
      </w:r>
      <w:r w:rsidR="008479B4" w:rsidRPr="000E4732">
        <w:rPr>
          <w:rFonts w:hint="eastAsia"/>
          <w:b/>
        </w:rPr>
        <w:t xml:space="preserve">　業務仕様</w:t>
      </w:r>
    </w:p>
    <w:p w14:paraId="68DB3534" w14:textId="77777777" w:rsidR="00C21DA2" w:rsidRPr="000E4732" w:rsidRDefault="008479B4" w:rsidP="002E4945">
      <w:pPr>
        <w:ind w:leftChars="-99" w:left="426" w:hangingChars="302" w:hanging="634"/>
        <w:jc w:val="left"/>
      </w:pPr>
      <w:r w:rsidRPr="000E4732">
        <w:rPr>
          <w:rFonts w:hint="eastAsia"/>
        </w:rPr>
        <w:t xml:space="preserve">　　　</w:t>
      </w:r>
      <w:r w:rsidR="002E4945" w:rsidRPr="000E4732">
        <w:rPr>
          <w:rFonts w:hint="eastAsia"/>
        </w:rPr>
        <w:t xml:space="preserve">　</w:t>
      </w:r>
      <w:r w:rsidR="00C21DA2" w:rsidRPr="000E4732">
        <w:rPr>
          <w:rFonts w:hint="eastAsia"/>
        </w:rPr>
        <w:t>本業務の履行に当たっては、本特記仕様書のほか、</w:t>
      </w:r>
      <w:r w:rsidRPr="000E4732">
        <w:rPr>
          <w:rFonts w:hint="eastAsia"/>
        </w:rPr>
        <w:t>下記の仕様書等によるものとする。</w:t>
      </w:r>
    </w:p>
    <w:p w14:paraId="3C94EBB9" w14:textId="77777777" w:rsidR="00BC1D2F" w:rsidRPr="000E4732" w:rsidRDefault="00951F8F" w:rsidP="00C21DA2">
      <w:pPr>
        <w:ind w:left="630" w:hangingChars="300" w:hanging="630"/>
        <w:jc w:val="left"/>
      </w:pPr>
      <w:r w:rsidRPr="000E4732">
        <w:rPr>
          <w:rFonts w:hint="eastAsia"/>
        </w:rPr>
        <w:t xml:space="preserve">　　　１．測量業務</w:t>
      </w:r>
    </w:p>
    <w:p w14:paraId="3823FE43" w14:textId="77777777" w:rsidR="008479B4" w:rsidRPr="000E4732" w:rsidRDefault="008479B4" w:rsidP="00C21DA2">
      <w:pPr>
        <w:ind w:left="630" w:hangingChars="300" w:hanging="630"/>
        <w:jc w:val="left"/>
      </w:pPr>
      <w:r w:rsidRPr="000E4732">
        <w:rPr>
          <w:rFonts w:hint="eastAsia"/>
        </w:rPr>
        <w:t xml:space="preserve">　　　　（１）測量業務共通仕様書（福岡県土整備部）</w:t>
      </w:r>
    </w:p>
    <w:p w14:paraId="57DE12F3" w14:textId="77777777" w:rsidR="00C21DA2" w:rsidRPr="000E4732" w:rsidRDefault="008479B4" w:rsidP="00C21DA2">
      <w:pPr>
        <w:ind w:left="630" w:hangingChars="300" w:hanging="630"/>
        <w:jc w:val="left"/>
      </w:pPr>
      <w:r w:rsidRPr="000E4732">
        <w:rPr>
          <w:rFonts w:hint="eastAsia"/>
        </w:rPr>
        <w:t xml:space="preserve">　　　２．</w:t>
      </w:r>
      <w:r w:rsidR="00C21DA2" w:rsidRPr="000E4732">
        <w:rPr>
          <w:rFonts w:hint="eastAsia"/>
        </w:rPr>
        <w:t>地質・土質調査業務</w:t>
      </w:r>
    </w:p>
    <w:p w14:paraId="7D89E078" w14:textId="77777777" w:rsidR="00C21DA2" w:rsidRPr="000E4732" w:rsidRDefault="00C21DA2" w:rsidP="00B13482">
      <w:pPr>
        <w:ind w:left="840" w:hangingChars="400" w:hanging="840"/>
        <w:jc w:val="left"/>
      </w:pPr>
      <w:r w:rsidRPr="000E4732">
        <w:rPr>
          <w:rFonts w:hint="eastAsia"/>
        </w:rPr>
        <w:t xml:space="preserve">　　　　</w:t>
      </w:r>
      <w:r w:rsidR="008479B4" w:rsidRPr="000E4732">
        <w:rPr>
          <w:rFonts w:hint="eastAsia"/>
        </w:rPr>
        <w:t>（１）</w:t>
      </w:r>
      <w:r w:rsidRPr="000E4732">
        <w:rPr>
          <w:rFonts w:hint="eastAsia"/>
        </w:rPr>
        <w:t>地質調査共通仕様書（福岡県</w:t>
      </w:r>
      <w:r w:rsidR="00662619" w:rsidRPr="000E4732">
        <w:rPr>
          <w:rFonts w:hint="eastAsia"/>
        </w:rPr>
        <w:t>県土整備部</w:t>
      </w:r>
      <w:r w:rsidRPr="000E4732">
        <w:rPr>
          <w:rFonts w:hint="eastAsia"/>
        </w:rPr>
        <w:t>）</w:t>
      </w:r>
    </w:p>
    <w:p w14:paraId="2D7566E3" w14:textId="77777777" w:rsidR="00662619" w:rsidRPr="000E4732" w:rsidRDefault="008479B4" w:rsidP="00C21DA2">
      <w:pPr>
        <w:ind w:left="630" w:hangingChars="300" w:hanging="630"/>
        <w:jc w:val="left"/>
      </w:pPr>
      <w:r w:rsidRPr="000E4732">
        <w:rPr>
          <w:rFonts w:hint="eastAsia"/>
        </w:rPr>
        <w:t xml:space="preserve">　　　３．</w:t>
      </w:r>
      <w:r w:rsidR="00662619" w:rsidRPr="000E4732">
        <w:rPr>
          <w:rFonts w:hint="eastAsia"/>
        </w:rPr>
        <w:t>設計業務</w:t>
      </w:r>
    </w:p>
    <w:p w14:paraId="0BF8DFB8" w14:textId="77777777" w:rsidR="008479B4" w:rsidRPr="000E4732" w:rsidRDefault="008479B4" w:rsidP="00B13482">
      <w:pPr>
        <w:ind w:left="840" w:hangingChars="400" w:hanging="840"/>
        <w:jc w:val="left"/>
      </w:pPr>
      <w:r w:rsidRPr="000E4732">
        <w:rPr>
          <w:rFonts w:hint="eastAsia"/>
        </w:rPr>
        <w:t xml:space="preserve">　　　　（１）</w:t>
      </w:r>
      <w:r w:rsidR="00662619" w:rsidRPr="000E4732">
        <w:rPr>
          <w:rFonts w:hint="eastAsia"/>
        </w:rPr>
        <w:t>設計業務等共通仕様書（福岡県県土整備部）</w:t>
      </w:r>
    </w:p>
    <w:p w14:paraId="65AB53BC" w14:textId="77777777" w:rsidR="008479B4" w:rsidRPr="000E4732" w:rsidRDefault="008479B4" w:rsidP="008479B4">
      <w:pPr>
        <w:ind w:leftChars="400" w:left="840"/>
        <w:jc w:val="left"/>
      </w:pPr>
      <w:r w:rsidRPr="000E4732">
        <w:rPr>
          <w:rFonts w:hint="eastAsia"/>
        </w:rPr>
        <w:t>（２）</w:t>
      </w:r>
      <w:r w:rsidR="00D45A08" w:rsidRPr="000E4732">
        <w:rPr>
          <w:rFonts w:hint="eastAsia"/>
        </w:rPr>
        <w:t>土木工事設計要領（九州地方整備局）</w:t>
      </w:r>
    </w:p>
    <w:p w14:paraId="2BF91928" w14:textId="607FF01D" w:rsidR="000333BD" w:rsidRPr="000E4732" w:rsidRDefault="008479B4" w:rsidP="00CA5402">
      <w:pPr>
        <w:ind w:leftChars="400" w:left="840"/>
        <w:jc w:val="left"/>
      </w:pPr>
      <w:r w:rsidRPr="000E4732">
        <w:rPr>
          <w:rFonts w:hint="eastAsia"/>
        </w:rPr>
        <w:t>（３）</w:t>
      </w:r>
      <w:r w:rsidR="00D45A08" w:rsidRPr="000E4732">
        <w:rPr>
          <w:rFonts w:hint="eastAsia"/>
        </w:rPr>
        <w:t>土木構造物設計ガイドライン</w:t>
      </w:r>
      <w:r w:rsidR="00045317" w:rsidRPr="000E4732">
        <w:rPr>
          <w:rFonts w:hint="eastAsia"/>
        </w:rPr>
        <w:t>（国土交通省）</w:t>
      </w:r>
    </w:p>
    <w:p w14:paraId="272B7A34" w14:textId="057ECCA7" w:rsidR="00426EF5" w:rsidRPr="000E4732" w:rsidRDefault="00426EF5" w:rsidP="00CA5402">
      <w:pPr>
        <w:ind w:leftChars="400" w:left="840"/>
        <w:jc w:val="left"/>
      </w:pPr>
      <w:r w:rsidRPr="000E4732">
        <w:rPr>
          <w:rFonts w:hint="eastAsia"/>
        </w:rPr>
        <w:t>（４）その他必要となる設計資料等</w:t>
      </w:r>
    </w:p>
    <w:p w14:paraId="4CDC270F" w14:textId="77777777" w:rsidR="0036289A" w:rsidRPr="000E4732" w:rsidRDefault="0083588A" w:rsidP="0083588A">
      <w:pPr>
        <w:jc w:val="left"/>
      </w:pPr>
      <w:r w:rsidRPr="000E4732">
        <w:rPr>
          <w:rFonts w:hint="eastAsia"/>
        </w:rPr>
        <w:t xml:space="preserve">　　　</w:t>
      </w:r>
      <w:r w:rsidR="0036289A" w:rsidRPr="000E4732">
        <w:rPr>
          <w:rFonts w:hint="eastAsia"/>
        </w:rPr>
        <w:t xml:space="preserve">4.　</w:t>
      </w:r>
      <w:r w:rsidR="00793DF3" w:rsidRPr="000E4732">
        <w:rPr>
          <w:rFonts w:hint="eastAsia"/>
        </w:rPr>
        <w:t>用地</w:t>
      </w:r>
      <w:r w:rsidR="001D7931" w:rsidRPr="000E4732">
        <w:rPr>
          <w:rFonts w:hint="eastAsia"/>
        </w:rPr>
        <w:t>測量</w:t>
      </w:r>
      <w:r w:rsidR="00793DF3" w:rsidRPr="000E4732">
        <w:rPr>
          <w:rFonts w:hint="eastAsia"/>
        </w:rPr>
        <w:t>調査業務</w:t>
      </w:r>
    </w:p>
    <w:p w14:paraId="34D34663" w14:textId="77777777" w:rsidR="0036289A" w:rsidRPr="000E4732" w:rsidRDefault="0036289A" w:rsidP="0036289A">
      <w:pPr>
        <w:ind w:firstLineChars="500" w:firstLine="1050"/>
        <w:jc w:val="left"/>
      </w:pPr>
      <w:r w:rsidRPr="000E4732">
        <w:rPr>
          <w:rFonts w:ascii="ＭＳ 明朝" w:hAnsi="ＭＳ 明朝" w:hint="eastAsia"/>
        </w:rPr>
        <w:t>用地調査等業務共通仕様書（福岡県土整備事務所）</w:t>
      </w:r>
    </w:p>
    <w:p w14:paraId="284018EF" w14:textId="77777777" w:rsidR="002E4945" w:rsidRPr="000E4732" w:rsidRDefault="0036289A" w:rsidP="0036289A">
      <w:pPr>
        <w:ind w:firstLineChars="300" w:firstLine="630"/>
        <w:jc w:val="left"/>
      </w:pPr>
      <w:r w:rsidRPr="000E4732">
        <w:rPr>
          <w:rFonts w:hint="eastAsia"/>
        </w:rPr>
        <w:t>5</w:t>
      </w:r>
      <w:r w:rsidR="0083588A" w:rsidRPr="000E4732">
        <w:rPr>
          <w:rFonts w:hint="eastAsia"/>
        </w:rPr>
        <w:t>．その他</w:t>
      </w:r>
    </w:p>
    <w:p w14:paraId="3E0961EA" w14:textId="2F6604DE" w:rsidR="0083588A" w:rsidRPr="000E4732" w:rsidRDefault="0083588A" w:rsidP="0083588A">
      <w:pPr>
        <w:jc w:val="left"/>
      </w:pPr>
      <w:r w:rsidRPr="000E4732">
        <w:rPr>
          <w:rFonts w:hint="eastAsia"/>
        </w:rPr>
        <w:t xml:space="preserve">　　　　　その他必要な書類等は、町の指示による。</w:t>
      </w:r>
    </w:p>
    <w:p w14:paraId="08FE26BA" w14:textId="77777777" w:rsidR="0083588A" w:rsidRPr="000E4732" w:rsidRDefault="0036289A" w:rsidP="0083588A">
      <w:pPr>
        <w:jc w:val="left"/>
      </w:pPr>
      <w:r w:rsidRPr="000E4732">
        <w:rPr>
          <w:rFonts w:hint="eastAsia"/>
        </w:rPr>
        <w:t xml:space="preserve">　　　6</w:t>
      </w:r>
      <w:r w:rsidR="0083588A" w:rsidRPr="000E4732">
        <w:rPr>
          <w:rFonts w:hint="eastAsia"/>
        </w:rPr>
        <w:t>．打合せ</w:t>
      </w:r>
    </w:p>
    <w:p w14:paraId="19206372" w14:textId="77777777" w:rsidR="00B5674A" w:rsidRPr="000E4732" w:rsidRDefault="00B5674A" w:rsidP="00B5674A">
      <w:pPr>
        <w:ind w:left="840" w:hangingChars="400" w:hanging="840"/>
        <w:jc w:val="left"/>
      </w:pPr>
      <w:r w:rsidRPr="000E4732">
        <w:rPr>
          <w:rFonts w:hint="eastAsia"/>
        </w:rPr>
        <w:t xml:space="preserve">　　　　　設計業務を適正かつ円滑にするため、業務主任技術者と担当職員は常に綿密な連絡を取り、業務の方針、疑義等を正すものとし、その内容についてはその都度受託者が書面（打合せ記録簿）に記録し、相互に確認しなければならない。</w:t>
      </w:r>
    </w:p>
    <w:p w14:paraId="0A93D6E5" w14:textId="77777777" w:rsidR="0083588A" w:rsidRPr="000E4732" w:rsidRDefault="0083588A" w:rsidP="0083588A">
      <w:pPr>
        <w:ind w:left="840" w:hangingChars="400" w:hanging="840"/>
        <w:jc w:val="left"/>
      </w:pPr>
      <w:r w:rsidRPr="000E4732">
        <w:rPr>
          <w:rFonts w:hint="eastAsia"/>
        </w:rPr>
        <w:t xml:space="preserve">　　　　　</w:t>
      </w:r>
      <w:r w:rsidR="00B5674A" w:rsidRPr="000E4732">
        <w:rPr>
          <w:rFonts w:hint="eastAsia"/>
        </w:rPr>
        <w:t>なお、</w:t>
      </w:r>
      <w:r w:rsidRPr="000E4732">
        <w:rPr>
          <w:rFonts w:hint="eastAsia"/>
        </w:rPr>
        <w:t>打合せは、業務着手時１回、中間打合せ１回、成果品納入時１回の計３回行うものとする。</w:t>
      </w:r>
    </w:p>
    <w:p w14:paraId="64A7D7CC" w14:textId="77777777" w:rsidR="00B5674A" w:rsidRPr="000E4732" w:rsidRDefault="00B5674A" w:rsidP="0083588A">
      <w:pPr>
        <w:ind w:left="840" w:hangingChars="400" w:hanging="840"/>
        <w:jc w:val="left"/>
      </w:pPr>
    </w:p>
    <w:p w14:paraId="160E8753" w14:textId="77E75234" w:rsidR="008479B4" w:rsidRPr="000E4732" w:rsidRDefault="00045317" w:rsidP="00B13482">
      <w:pPr>
        <w:ind w:left="840" w:hangingChars="400" w:hanging="840"/>
        <w:jc w:val="left"/>
        <w:rPr>
          <w:b/>
        </w:rPr>
      </w:pPr>
      <w:r w:rsidRPr="000E4732">
        <w:rPr>
          <w:rFonts w:hint="eastAsia"/>
        </w:rPr>
        <w:t xml:space="preserve">　</w:t>
      </w:r>
      <w:r w:rsidR="00A85B04" w:rsidRPr="000E4732">
        <w:rPr>
          <w:rFonts w:hint="eastAsia"/>
          <w:b/>
        </w:rPr>
        <w:t>Ⅴ</w:t>
      </w:r>
      <w:r w:rsidR="008479B4" w:rsidRPr="000E4732">
        <w:rPr>
          <w:rFonts w:hint="eastAsia"/>
          <w:b/>
        </w:rPr>
        <w:t xml:space="preserve">　報告書</w:t>
      </w:r>
    </w:p>
    <w:p w14:paraId="3AB78F66" w14:textId="1C394AEA" w:rsidR="00426EF5" w:rsidRPr="000E4732" w:rsidRDefault="00BC1D2F" w:rsidP="00426EF5">
      <w:pPr>
        <w:ind w:leftChars="202" w:left="424" w:firstLineChars="100" w:firstLine="210"/>
        <w:jc w:val="left"/>
      </w:pPr>
      <w:r w:rsidRPr="000E4732">
        <w:rPr>
          <w:rFonts w:hint="eastAsia"/>
        </w:rPr>
        <w:t>報告書については、設計条件、設計計算書、設計図面、数量計算書、</w:t>
      </w:r>
      <w:r w:rsidR="00CA5402" w:rsidRPr="000E4732">
        <w:rPr>
          <w:rFonts w:hint="eastAsia"/>
        </w:rPr>
        <w:t>工事数量総括、</w:t>
      </w:r>
      <w:r w:rsidR="009F448F" w:rsidRPr="000E4732">
        <w:rPr>
          <w:rFonts w:hint="eastAsia"/>
        </w:rPr>
        <w:t>工事費</w:t>
      </w:r>
      <w:r w:rsidR="00CA5402" w:rsidRPr="000E4732">
        <w:rPr>
          <w:rFonts w:hint="eastAsia"/>
        </w:rPr>
        <w:t>設計書</w:t>
      </w:r>
      <w:r w:rsidR="009F448F" w:rsidRPr="000E4732">
        <w:rPr>
          <w:rFonts w:hint="eastAsia"/>
        </w:rPr>
        <w:t>、施工計画書、施工段階での注意事項、各種検討の経緯と決定要因及びその結果、並びに設計業務成果概要書等の内容を取り纏めるものとする。</w:t>
      </w:r>
    </w:p>
    <w:p w14:paraId="768AFA1E" w14:textId="77777777" w:rsidR="00BC1D2F" w:rsidRPr="000E4732" w:rsidRDefault="00BC1D2F" w:rsidP="00C21DA2">
      <w:pPr>
        <w:ind w:left="630" w:hangingChars="300" w:hanging="630"/>
        <w:jc w:val="left"/>
      </w:pPr>
    </w:p>
    <w:p w14:paraId="4CAA475C" w14:textId="250EF660" w:rsidR="00B13482" w:rsidRPr="000E4732" w:rsidRDefault="00A85B04" w:rsidP="008479B4">
      <w:pPr>
        <w:ind w:leftChars="100" w:left="622" w:hangingChars="200" w:hanging="412"/>
        <w:jc w:val="left"/>
        <w:rPr>
          <w:b/>
        </w:rPr>
      </w:pPr>
      <w:r w:rsidRPr="000E4732">
        <w:rPr>
          <w:rFonts w:hint="eastAsia"/>
          <w:b/>
        </w:rPr>
        <w:t>Ⅵ</w:t>
      </w:r>
      <w:r w:rsidR="00B13482" w:rsidRPr="000E4732">
        <w:rPr>
          <w:rFonts w:hint="eastAsia"/>
          <w:b/>
        </w:rPr>
        <w:t xml:space="preserve">　</w:t>
      </w:r>
      <w:r w:rsidR="002E4945" w:rsidRPr="000E4732">
        <w:rPr>
          <w:rFonts w:hint="eastAsia"/>
          <w:b/>
        </w:rPr>
        <w:t>成果物</w:t>
      </w:r>
    </w:p>
    <w:p w14:paraId="3B807501" w14:textId="77777777" w:rsidR="00B13482" w:rsidRPr="000E4732" w:rsidRDefault="0083588A" w:rsidP="0083588A">
      <w:pPr>
        <w:ind w:leftChars="100" w:left="622" w:hangingChars="200" w:hanging="412"/>
        <w:jc w:val="left"/>
      </w:pPr>
      <w:r w:rsidRPr="000E4732">
        <w:rPr>
          <w:rFonts w:hint="eastAsia"/>
          <w:b/>
        </w:rPr>
        <w:lastRenderedPageBreak/>
        <w:t xml:space="preserve">　</w:t>
      </w:r>
      <w:r w:rsidRPr="000E4732">
        <w:rPr>
          <w:rFonts w:hint="eastAsia"/>
        </w:rPr>
        <w:t>１</w:t>
      </w:r>
      <w:r w:rsidR="002E4945" w:rsidRPr="000E4732">
        <w:rPr>
          <w:rFonts w:hint="eastAsia"/>
        </w:rPr>
        <w:t xml:space="preserve">．報告書　　</w:t>
      </w:r>
      <w:r w:rsidRPr="000E4732">
        <w:rPr>
          <w:rFonts w:hint="eastAsia"/>
        </w:rPr>
        <w:t xml:space="preserve">  </w:t>
      </w:r>
      <w:r w:rsidR="002E4945" w:rsidRPr="000E4732">
        <w:rPr>
          <w:rFonts w:hint="eastAsia"/>
        </w:rPr>
        <w:t xml:space="preserve">　　</w:t>
      </w:r>
      <w:r w:rsidRPr="000E4732">
        <w:rPr>
          <w:rFonts w:hint="eastAsia"/>
        </w:rPr>
        <w:t xml:space="preserve">　　　　　　　　 </w:t>
      </w:r>
      <w:r w:rsidR="002E4945" w:rsidRPr="000E4732">
        <w:rPr>
          <w:rFonts w:hint="eastAsia"/>
        </w:rPr>
        <w:t>２部</w:t>
      </w:r>
    </w:p>
    <w:p w14:paraId="4A15865F" w14:textId="77777777" w:rsidR="002E4945" w:rsidRPr="000E4732" w:rsidRDefault="002E4945" w:rsidP="00C21DA2">
      <w:pPr>
        <w:ind w:left="630" w:hangingChars="300" w:hanging="630"/>
        <w:jc w:val="left"/>
      </w:pPr>
      <w:r w:rsidRPr="000E4732">
        <w:rPr>
          <w:rFonts w:hint="eastAsia"/>
        </w:rPr>
        <w:t xml:space="preserve">　　２．設計図面折り　　</w:t>
      </w:r>
      <w:r w:rsidR="0083588A" w:rsidRPr="000E4732">
        <w:rPr>
          <w:rFonts w:hint="eastAsia"/>
        </w:rPr>
        <w:t xml:space="preserve">　　　　　　　　 </w:t>
      </w:r>
      <w:r w:rsidRPr="000E4732">
        <w:rPr>
          <w:rFonts w:hint="eastAsia"/>
        </w:rPr>
        <w:t>２部</w:t>
      </w:r>
    </w:p>
    <w:p w14:paraId="36D0D0A4" w14:textId="77777777" w:rsidR="002E4945" w:rsidRPr="000E4732" w:rsidRDefault="002E4945" w:rsidP="00C21DA2">
      <w:pPr>
        <w:ind w:left="630" w:hangingChars="300" w:hanging="630"/>
        <w:jc w:val="left"/>
      </w:pPr>
      <w:r w:rsidRPr="000E4732">
        <w:rPr>
          <w:rFonts w:hint="eastAsia"/>
        </w:rPr>
        <w:t xml:space="preserve">　　３．報告書及び</w:t>
      </w:r>
      <w:r w:rsidR="0083588A" w:rsidRPr="000E4732">
        <w:rPr>
          <w:rFonts w:hint="eastAsia"/>
        </w:rPr>
        <w:t>図面データ（CD―R）　 ２部</w:t>
      </w:r>
    </w:p>
    <w:p w14:paraId="03E0ED29" w14:textId="77777777" w:rsidR="0083588A" w:rsidRPr="000E4732" w:rsidRDefault="0083588A" w:rsidP="00C21DA2">
      <w:pPr>
        <w:ind w:left="630" w:hangingChars="300" w:hanging="630"/>
        <w:jc w:val="left"/>
      </w:pPr>
      <w:r w:rsidRPr="000E4732">
        <w:rPr>
          <w:rFonts w:hint="eastAsia"/>
        </w:rPr>
        <w:t xml:space="preserve">　　４．その他発注者が必要と認めるもの　　一式</w:t>
      </w:r>
    </w:p>
    <w:p w14:paraId="66F6FF9B" w14:textId="77777777" w:rsidR="00045317" w:rsidRPr="000E4732" w:rsidRDefault="0083588A" w:rsidP="0083588A">
      <w:pPr>
        <w:ind w:leftChars="-164" w:left="286" w:hangingChars="300" w:hanging="630"/>
        <w:jc w:val="left"/>
      </w:pPr>
      <w:r w:rsidRPr="000E4732">
        <w:rPr>
          <w:rFonts w:hint="eastAsia"/>
        </w:rPr>
        <w:t xml:space="preserve">　　　　なお、</w:t>
      </w:r>
      <w:r w:rsidR="00BC1D2F" w:rsidRPr="000E4732">
        <w:rPr>
          <w:rFonts w:hint="eastAsia"/>
        </w:rPr>
        <w:t>標準品以外の材料等を使用する場合においては、３者以上の製造会社等の見積書を添付するものとする。</w:t>
      </w:r>
    </w:p>
    <w:p w14:paraId="2CB8C29D" w14:textId="77777777" w:rsidR="00793DF3" w:rsidRPr="000E4732" w:rsidRDefault="00793DF3" w:rsidP="0083588A">
      <w:pPr>
        <w:ind w:leftChars="-164" w:left="286" w:hangingChars="300" w:hanging="630"/>
        <w:jc w:val="left"/>
      </w:pPr>
    </w:p>
    <w:p w14:paraId="470ECAB1" w14:textId="010073E8" w:rsidR="009F70E8" w:rsidRPr="000E4732" w:rsidRDefault="00793DF3" w:rsidP="009F70E8">
      <w:pPr>
        <w:ind w:leftChars="-164" w:left="286" w:hangingChars="300" w:hanging="630"/>
        <w:jc w:val="left"/>
        <w:rPr>
          <w:b/>
        </w:rPr>
      </w:pPr>
      <w:r w:rsidRPr="000E4732">
        <w:rPr>
          <w:rFonts w:hint="eastAsia"/>
        </w:rPr>
        <w:t xml:space="preserve">　　</w:t>
      </w:r>
      <w:r w:rsidRPr="000E4732">
        <w:rPr>
          <w:rFonts w:hint="eastAsia"/>
          <w:b/>
        </w:rPr>
        <w:t xml:space="preserve"> </w:t>
      </w:r>
      <w:r w:rsidR="00A85B04" w:rsidRPr="000E4732">
        <w:rPr>
          <w:rFonts w:hint="eastAsia"/>
          <w:b/>
        </w:rPr>
        <w:t>Ⅶ</w:t>
      </w:r>
      <w:r w:rsidRPr="000E4732">
        <w:rPr>
          <w:rFonts w:hint="eastAsia"/>
          <w:b/>
        </w:rPr>
        <w:t xml:space="preserve">　成果物の提出</w:t>
      </w:r>
    </w:p>
    <w:p w14:paraId="1D82B0FC" w14:textId="77777777" w:rsidR="00793DF3" w:rsidRPr="000E4732" w:rsidRDefault="00793DF3" w:rsidP="0083588A">
      <w:pPr>
        <w:ind w:leftChars="-164" w:left="286" w:hangingChars="300" w:hanging="630"/>
        <w:jc w:val="left"/>
      </w:pPr>
      <w:r w:rsidRPr="000E4732">
        <w:rPr>
          <w:rFonts w:hint="eastAsia"/>
        </w:rPr>
        <w:t xml:space="preserve">　　　　</w:t>
      </w:r>
      <w:r w:rsidR="009F70E8" w:rsidRPr="000E4732">
        <w:rPr>
          <w:rFonts w:hint="eastAsia"/>
        </w:rPr>
        <w:t xml:space="preserve">　</w:t>
      </w:r>
      <w:r w:rsidRPr="000E4732">
        <w:rPr>
          <w:rFonts w:hint="eastAsia"/>
        </w:rPr>
        <w:t>成果物の提出先は下記の通りとする。</w:t>
      </w:r>
    </w:p>
    <w:p w14:paraId="0AFD26A2" w14:textId="14022F39" w:rsidR="009F448F" w:rsidRPr="000E4732" w:rsidRDefault="00793DF3" w:rsidP="004D48D7">
      <w:pPr>
        <w:ind w:leftChars="-164" w:left="286" w:hangingChars="300" w:hanging="630"/>
        <w:jc w:val="left"/>
      </w:pPr>
      <w:r w:rsidRPr="000E4732">
        <w:rPr>
          <w:rFonts w:hint="eastAsia"/>
        </w:rPr>
        <w:t xml:space="preserve">　　　</w:t>
      </w:r>
      <w:r w:rsidR="009F70E8" w:rsidRPr="000E4732">
        <w:rPr>
          <w:rFonts w:hint="eastAsia"/>
        </w:rPr>
        <w:t xml:space="preserve">　</w:t>
      </w:r>
      <w:r w:rsidR="007C6A77" w:rsidRPr="000E4732">
        <w:rPr>
          <w:rFonts w:hint="eastAsia"/>
        </w:rPr>
        <w:t xml:space="preserve">　提出先：糸田町役場教務</w:t>
      </w:r>
      <w:r w:rsidRPr="000E4732">
        <w:rPr>
          <w:rFonts w:hint="eastAsia"/>
        </w:rPr>
        <w:t>課</w:t>
      </w:r>
      <w:r w:rsidR="007C6A77" w:rsidRPr="000E4732">
        <w:rPr>
          <w:rFonts w:hint="eastAsia"/>
        </w:rPr>
        <w:t>社会教育係</w:t>
      </w:r>
    </w:p>
    <w:sectPr w:rsidR="009F448F" w:rsidRPr="000E47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928BE" w14:textId="77777777" w:rsidR="00CB29FE" w:rsidRDefault="00CB29FE" w:rsidP="008479B4">
      <w:r>
        <w:separator/>
      </w:r>
    </w:p>
  </w:endnote>
  <w:endnote w:type="continuationSeparator" w:id="0">
    <w:p w14:paraId="2AB6B64E" w14:textId="77777777" w:rsidR="00CB29FE" w:rsidRDefault="00CB29FE" w:rsidP="0084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41353" w14:textId="77777777" w:rsidR="00CB29FE" w:rsidRDefault="00CB29FE" w:rsidP="008479B4">
      <w:r>
        <w:separator/>
      </w:r>
    </w:p>
  </w:footnote>
  <w:footnote w:type="continuationSeparator" w:id="0">
    <w:p w14:paraId="7FC54CC5" w14:textId="77777777" w:rsidR="00CB29FE" w:rsidRDefault="00CB29FE" w:rsidP="00847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A5CEA"/>
    <w:multiLevelType w:val="hybridMultilevel"/>
    <w:tmpl w:val="38E8A8E2"/>
    <w:lvl w:ilvl="0" w:tplc="91B4538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D7"/>
    <w:rsid w:val="000333BD"/>
    <w:rsid w:val="00045317"/>
    <w:rsid w:val="000E4732"/>
    <w:rsid w:val="000F0DC9"/>
    <w:rsid w:val="000F7D39"/>
    <w:rsid w:val="00171CDD"/>
    <w:rsid w:val="001D7931"/>
    <w:rsid w:val="002022D0"/>
    <w:rsid w:val="002E4945"/>
    <w:rsid w:val="002F2BD7"/>
    <w:rsid w:val="0036289A"/>
    <w:rsid w:val="00426EF5"/>
    <w:rsid w:val="004837E9"/>
    <w:rsid w:val="004A49C1"/>
    <w:rsid w:val="004B7291"/>
    <w:rsid w:val="004D48D7"/>
    <w:rsid w:val="005A65AF"/>
    <w:rsid w:val="005B6EBB"/>
    <w:rsid w:val="005C4912"/>
    <w:rsid w:val="00634725"/>
    <w:rsid w:val="00662619"/>
    <w:rsid w:val="00690B67"/>
    <w:rsid w:val="006F742D"/>
    <w:rsid w:val="00700AA0"/>
    <w:rsid w:val="00724DAF"/>
    <w:rsid w:val="00784F2F"/>
    <w:rsid w:val="00793DF3"/>
    <w:rsid w:val="00794277"/>
    <w:rsid w:val="00795C1F"/>
    <w:rsid w:val="007C6A77"/>
    <w:rsid w:val="007D0A41"/>
    <w:rsid w:val="00812C81"/>
    <w:rsid w:val="0083588A"/>
    <w:rsid w:val="008479B4"/>
    <w:rsid w:val="008638B0"/>
    <w:rsid w:val="008967A7"/>
    <w:rsid w:val="008B20BD"/>
    <w:rsid w:val="008C15C6"/>
    <w:rsid w:val="00951F8F"/>
    <w:rsid w:val="00975A9A"/>
    <w:rsid w:val="009F448F"/>
    <w:rsid w:val="009F70E8"/>
    <w:rsid w:val="00A0727B"/>
    <w:rsid w:val="00A14389"/>
    <w:rsid w:val="00A85B04"/>
    <w:rsid w:val="00AF1C3D"/>
    <w:rsid w:val="00B05A78"/>
    <w:rsid w:val="00B13482"/>
    <w:rsid w:val="00B5674A"/>
    <w:rsid w:val="00BC1D2F"/>
    <w:rsid w:val="00C21DA2"/>
    <w:rsid w:val="00C530F3"/>
    <w:rsid w:val="00C779A3"/>
    <w:rsid w:val="00CA5402"/>
    <w:rsid w:val="00CB29FE"/>
    <w:rsid w:val="00D133F8"/>
    <w:rsid w:val="00D15553"/>
    <w:rsid w:val="00D45A08"/>
    <w:rsid w:val="00E31953"/>
    <w:rsid w:val="00E43DD7"/>
    <w:rsid w:val="00EE4358"/>
    <w:rsid w:val="00F701BF"/>
    <w:rsid w:val="00F9049D"/>
    <w:rsid w:val="00FE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D130CA"/>
  <w15:chartTrackingRefBased/>
  <w15:docId w15:val="{5EC6A6EC-E52A-48B2-B57F-80D786C9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9B4"/>
    <w:pPr>
      <w:tabs>
        <w:tab w:val="center" w:pos="4252"/>
        <w:tab w:val="right" w:pos="8504"/>
      </w:tabs>
      <w:snapToGrid w:val="0"/>
    </w:pPr>
  </w:style>
  <w:style w:type="character" w:customStyle="1" w:styleId="a4">
    <w:name w:val="ヘッダー (文字)"/>
    <w:basedOn w:val="a0"/>
    <w:link w:val="a3"/>
    <w:uiPriority w:val="99"/>
    <w:rsid w:val="008479B4"/>
  </w:style>
  <w:style w:type="paragraph" w:styleId="a5">
    <w:name w:val="footer"/>
    <w:basedOn w:val="a"/>
    <w:link w:val="a6"/>
    <w:uiPriority w:val="99"/>
    <w:unhideWhenUsed/>
    <w:rsid w:val="008479B4"/>
    <w:pPr>
      <w:tabs>
        <w:tab w:val="center" w:pos="4252"/>
        <w:tab w:val="right" w:pos="8504"/>
      </w:tabs>
      <w:snapToGrid w:val="0"/>
    </w:pPr>
  </w:style>
  <w:style w:type="character" w:customStyle="1" w:styleId="a6">
    <w:name w:val="フッター (文字)"/>
    <w:basedOn w:val="a0"/>
    <w:link w:val="a5"/>
    <w:uiPriority w:val="99"/>
    <w:rsid w:val="008479B4"/>
  </w:style>
  <w:style w:type="paragraph" w:styleId="a7">
    <w:name w:val="Balloon Text"/>
    <w:basedOn w:val="a"/>
    <w:link w:val="a8"/>
    <w:uiPriority w:val="99"/>
    <w:semiHidden/>
    <w:unhideWhenUsed/>
    <w:rsid w:val="00B567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674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71CDD"/>
    <w:rPr>
      <w:sz w:val="18"/>
      <w:szCs w:val="18"/>
    </w:rPr>
  </w:style>
  <w:style w:type="paragraph" w:styleId="aa">
    <w:name w:val="annotation text"/>
    <w:basedOn w:val="a"/>
    <w:link w:val="ab"/>
    <w:uiPriority w:val="99"/>
    <w:semiHidden/>
    <w:unhideWhenUsed/>
    <w:rsid w:val="00171CDD"/>
    <w:pPr>
      <w:jc w:val="left"/>
    </w:pPr>
  </w:style>
  <w:style w:type="character" w:customStyle="1" w:styleId="ab">
    <w:name w:val="コメント文字列 (文字)"/>
    <w:basedOn w:val="a0"/>
    <w:link w:val="aa"/>
    <w:uiPriority w:val="99"/>
    <w:semiHidden/>
    <w:rsid w:val="00171CDD"/>
  </w:style>
  <w:style w:type="paragraph" w:styleId="ac">
    <w:name w:val="annotation subject"/>
    <w:basedOn w:val="aa"/>
    <w:next w:val="aa"/>
    <w:link w:val="ad"/>
    <w:uiPriority w:val="99"/>
    <w:semiHidden/>
    <w:unhideWhenUsed/>
    <w:rsid w:val="00171CDD"/>
    <w:rPr>
      <w:b/>
      <w:bCs/>
    </w:rPr>
  </w:style>
  <w:style w:type="character" w:customStyle="1" w:styleId="ad">
    <w:name w:val="コメント内容 (文字)"/>
    <w:basedOn w:val="ab"/>
    <w:link w:val="ac"/>
    <w:uiPriority w:val="99"/>
    <w:semiHidden/>
    <w:rsid w:val="00171CDD"/>
    <w:rPr>
      <w:b/>
      <w:bCs/>
    </w:rPr>
  </w:style>
  <w:style w:type="paragraph" w:styleId="ae">
    <w:name w:val="List Paragraph"/>
    <w:basedOn w:val="a"/>
    <w:uiPriority w:val="34"/>
    <w:qFormat/>
    <w:rsid w:val="008C15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3</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 土木課</dc:creator>
  <cp:keywords/>
  <dc:description/>
  <cp:lastModifiedBy>In 教務課</cp:lastModifiedBy>
  <cp:revision>28</cp:revision>
  <cp:lastPrinted>2025-06-11T08:48:00Z</cp:lastPrinted>
  <dcterms:created xsi:type="dcterms:W3CDTF">2024-07-01T03:57:00Z</dcterms:created>
  <dcterms:modified xsi:type="dcterms:W3CDTF">2025-06-11T08:48:00Z</dcterms:modified>
</cp:coreProperties>
</file>